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  <w:r>
        <w:rPr>
          <w:rFonts w:cs="Raleway-SemiBold"/>
          <w:b/>
          <w:bCs/>
          <w:color w:val="262626"/>
        </w:rPr>
        <w:t>PRELIMINAIR PROGRAMMA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  <w:r>
        <w:rPr>
          <w:rFonts w:cs="Raleway-SemiBold"/>
          <w:b/>
          <w:bCs/>
          <w:color w:val="262626"/>
        </w:rPr>
        <w:t xml:space="preserve">THEMA: ‘Energy </w:t>
      </w:r>
      <w:proofErr w:type="spellStart"/>
      <w:r>
        <w:rPr>
          <w:rFonts w:cs="Raleway-SemiBold"/>
          <w:b/>
          <w:bCs/>
          <w:color w:val="262626"/>
        </w:rPr>
        <w:t>metabolism</w:t>
      </w:r>
      <w:proofErr w:type="spellEnd"/>
      <w:r>
        <w:rPr>
          <w:rFonts w:cs="Raleway-SemiBold"/>
          <w:b/>
          <w:bCs/>
          <w:color w:val="262626"/>
        </w:rPr>
        <w:t>’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  <w:r>
        <w:rPr>
          <w:rFonts w:cs="Raleway-SemiBold"/>
          <w:b/>
          <w:bCs/>
          <w:color w:val="262626"/>
        </w:rPr>
        <w:t>Donderdag 20 april 2017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r>
        <w:rPr>
          <w:rFonts w:cs="Helvetica Neue"/>
          <w:color w:val="262626"/>
        </w:rPr>
        <w:t>Vanaf 9.30</w:t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Ontvangst en registratie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10.00-10.10</w:t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Welkom en Introductie door de voorzitter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10.10-12.00</w:t>
      </w:r>
      <w:r>
        <w:rPr>
          <w:rFonts w:cs="Helvetica Neue"/>
          <w:color w:val="262626"/>
          <w:lang w:val="en-US"/>
        </w:rPr>
        <w:tab/>
      </w:r>
      <w:r>
        <w:rPr>
          <w:rFonts w:cs="Helvetica Neue"/>
          <w:b/>
          <w:color w:val="262626"/>
          <w:lang w:val="en-US"/>
        </w:rPr>
        <w:t>Organelles and metabolism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left="1440" w:firstLine="720"/>
        <w:rPr>
          <w:rFonts w:cs="Helvetica Neue"/>
          <w:color w:val="262626"/>
          <w:lang w:val="en-US"/>
        </w:rPr>
      </w:pPr>
      <w:proofErr w:type="spellStart"/>
      <w:r>
        <w:rPr>
          <w:rFonts w:cs="Helvetica Neue"/>
          <w:color w:val="262626"/>
          <w:lang w:val="en-US"/>
        </w:rPr>
        <w:t>Sessievoorzitters</w:t>
      </w:r>
      <w:proofErr w:type="spellEnd"/>
      <w:r>
        <w:rPr>
          <w:rFonts w:cs="Helvetica Neue"/>
          <w:color w:val="262626"/>
          <w:lang w:val="en-US"/>
        </w:rPr>
        <w:t>: TBA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10.10-10.40 Rita Horvath: mitochondrial energy metabolism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</w:t>
      </w:r>
      <w:r>
        <w:rPr>
          <w:rFonts w:cs="Helvetica Neue"/>
          <w:color w:val="262626"/>
          <w:lang w:val="en-US"/>
        </w:rPr>
        <w:tab/>
        <w:t xml:space="preserve">10.40-11.10 Carla </w:t>
      </w:r>
      <w:proofErr w:type="spellStart"/>
      <w:r>
        <w:rPr>
          <w:rFonts w:cs="Helvetica Neue"/>
          <w:color w:val="262626"/>
          <w:lang w:val="en-US"/>
        </w:rPr>
        <w:t>Hollak</w:t>
      </w:r>
      <w:proofErr w:type="spellEnd"/>
      <w:r>
        <w:rPr>
          <w:rFonts w:cs="Helvetica Neue"/>
          <w:color w:val="262626"/>
          <w:lang w:val="en-US"/>
        </w:rPr>
        <w:t>: LSD and energy metabolism         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11.10-11.30 Paul De Laat: MELAS cohort </w:t>
      </w:r>
      <w:proofErr w:type="spellStart"/>
      <w:r>
        <w:rPr>
          <w:rFonts w:cs="Helvetica Neue"/>
          <w:color w:val="262626"/>
        </w:rPr>
        <w:t>study</w:t>
      </w:r>
      <w:proofErr w:type="spellEnd"/>
      <w:r>
        <w:rPr>
          <w:rFonts w:cs="Helvetica Neue"/>
          <w:color w:val="262626"/>
        </w:rPr>
        <w:t>        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</w:rPr>
        <w:t>11.30-12.00 </w:t>
      </w:r>
      <w:proofErr w:type="spellStart"/>
      <w:r>
        <w:rPr>
          <w:rFonts w:cs="Helvetica Neue"/>
          <w:color w:val="262626"/>
        </w:rPr>
        <w:t>Tamas</w:t>
      </w:r>
      <w:proofErr w:type="spellEnd"/>
      <w:r>
        <w:rPr>
          <w:rFonts w:cs="Helvetica Neue"/>
          <w:color w:val="262626"/>
        </w:rPr>
        <w:t xml:space="preserve"> </w:t>
      </w:r>
      <w:proofErr w:type="spellStart"/>
      <w:r>
        <w:rPr>
          <w:rFonts w:cs="Helvetica Neue"/>
          <w:color w:val="262626"/>
        </w:rPr>
        <w:t>Kozicz</w:t>
      </w:r>
      <w:proofErr w:type="spellEnd"/>
      <w:r>
        <w:rPr>
          <w:rFonts w:cs="Helvetica Neue"/>
          <w:color w:val="262626"/>
        </w:rPr>
        <w:t xml:space="preserve">: </w:t>
      </w:r>
      <w:proofErr w:type="spellStart"/>
      <w:r>
        <w:rPr>
          <w:rFonts w:cs="Helvetica Neue"/>
          <w:color w:val="262626"/>
        </w:rPr>
        <w:t>Mitochondria</w:t>
      </w:r>
      <w:proofErr w:type="spellEnd"/>
      <w:r>
        <w:rPr>
          <w:rFonts w:cs="Helvetica Neue"/>
          <w:color w:val="262626"/>
        </w:rPr>
        <w:t xml:space="preserve"> </w:t>
      </w:r>
      <w:proofErr w:type="spellStart"/>
      <w:r>
        <w:rPr>
          <w:rFonts w:cs="Helvetica Neue"/>
          <w:color w:val="262626"/>
        </w:rPr>
        <w:t>and</w:t>
      </w:r>
      <w:proofErr w:type="spellEnd"/>
      <w:r>
        <w:rPr>
          <w:rFonts w:cs="Helvetica Neue"/>
          <w:color w:val="262626"/>
        </w:rPr>
        <w:t xml:space="preserve"> </w:t>
      </w:r>
      <w:proofErr w:type="spellStart"/>
      <w:r>
        <w:rPr>
          <w:rFonts w:cs="Helvetica Neue"/>
          <w:color w:val="262626"/>
        </w:rPr>
        <w:t>psychiatry</w:t>
      </w:r>
      <w:proofErr w:type="spellEnd"/>
      <w:r>
        <w:rPr>
          <w:rFonts w:cs="Helvetica Neue"/>
          <w:color w:val="262626"/>
        </w:rPr>
        <w:t>    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                                     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12.00-14.00</w:t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LUNCH &amp; VERGADERINGEN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              Biochemici EMZ, NVK sectie MZ, INVEST en MODAZ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14.00-15.00</w:t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Vrije voordrachten (4 van 15min)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              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</w:rPr>
        <w:tab/>
        <w:t>Sessievoorzitters: TBA 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15.00-15.30</w:t>
      </w:r>
      <w:r>
        <w:rPr>
          <w:rFonts w:cs="Helvetica Neue"/>
          <w:b/>
          <w:bCs/>
          <w:color w:val="262626"/>
          <w:lang w:val="en-US"/>
        </w:rPr>
        <w:tab/>
        <w:t>KOFFIE/THEE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15.30-16.00</w:t>
      </w:r>
      <w:r>
        <w:rPr>
          <w:rFonts w:cs="Helvetica Neue"/>
          <w:color w:val="262626"/>
          <w:lang w:val="en-US"/>
        </w:rPr>
        <w:tab/>
      </w:r>
      <w:r>
        <w:rPr>
          <w:rFonts w:cs="Helvetica Neue"/>
          <w:b/>
          <w:color w:val="262626"/>
          <w:lang w:val="en-US"/>
        </w:rPr>
        <w:t>INVEST session: IEM and pregnancy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left="1440"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Session chair: TBA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15.30-15.55: Elaine Murphy State of the Art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15.55-16.30: Short cases from the INVEST centers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16.30-17.30</w:t>
      </w:r>
      <w:r>
        <w:rPr>
          <w:rFonts w:cs="Helvetica Neue"/>
          <w:color w:val="262626"/>
        </w:rPr>
        <w:tab/>
        <w:t xml:space="preserve">Huishoudelijke vergadering ESN 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17.30 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</w:rPr>
        <w:tab/>
        <w:t>Sociale activiteit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19.00   </w:t>
      </w:r>
      <w:r>
        <w:rPr>
          <w:rFonts w:cs="Helvetica Neue"/>
          <w:b/>
          <w:bCs/>
          <w:color w:val="262626"/>
        </w:rPr>
        <w:t>               DINER Begijnhof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</w:rPr>
      </w:pPr>
      <w:r>
        <w:rPr>
          <w:rFonts w:cs="Raleway-SemiBold"/>
          <w:b/>
          <w:bCs/>
          <w:color w:val="262626"/>
        </w:rPr>
        <w:t>Vrijdag 21 april 2017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9.00 -10.00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</w:rPr>
        <w:tab/>
      </w:r>
      <w:proofErr w:type="spellStart"/>
      <w:r>
        <w:rPr>
          <w:rFonts w:cs="Helvetica Neue"/>
          <w:b/>
          <w:color w:val="262626"/>
        </w:rPr>
        <w:t>Carbohydrate</w:t>
      </w:r>
      <w:proofErr w:type="spellEnd"/>
      <w:r>
        <w:rPr>
          <w:rFonts w:cs="Helvetica Neue"/>
          <w:b/>
          <w:color w:val="262626"/>
        </w:rPr>
        <w:t xml:space="preserve"> </w:t>
      </w:r>
      <w:proofErr w:type="spellStart"/>
      <w:r>
        <w:rPr>
          <w:rFonts w:cs="Helvetica Neue"/>
          <w:b/>
          <w:color w:val="262626"/>
        </w:rPr>
        <w:t>metabolism</w:t>
      </w:r>
      <w:proofErr w:type="spellEnd"/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                                  Sessievoorzitters: TBA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9.00-9.30 Eva Morava: galactose and CDG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9.30-10.00 Bart </w:t>
      </w:r>
      <w:proofErr w:type="spellStart"/>
      <w:r>
        <w:rPr>
          <w:rFonts w:cs="Helvetica Neue"/>
          <w:color w:val="262626"/>
          <w:lang w:val="en-US"/>
        </w:rPr>
        <w:t>Ghesquière</w:t>
      </w:r>
      <w:proofErr w:type="spellEnd"/>
      <w:r>
        <w:rPr>
          <w:rFonts w:cs="Helvetica Neue"/>
          <w:color w:val="262626"/>
          <w:lang w:val="en-US"/>
        </w:rPr>
        <w:t xml:space="preserve">: C13 fluxes 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  <w:lang w:val="en-US"/>
        </w:rPr>
        <w:t> </w:t>
      </w:r>
      <w:r>
        <w:rPr>
          <w:rFonts w:cs="Helvetica Neue"/>
          <w:color w:val="262626"/>
          <w:lang w:val="en-US"/>
        </w:rPr>
        <w:tab/>
      </w:r>
      <w:r>
        <w:rPr>
          <w:rFonts w:cs="Helvetica Neue"/>
          <w:color w:val="262626"/>
        </w:rPr>
        <w:t xml:space="preserve">10.00-10.30 M. Brouwers: </w:t>
      </w:r>
      <w:proofErr w:type="spellStart"/>
      <w:r>
        <w:rPr>
          <w:rFonts w:cs="Helvetica Neue"/>
          <w:color w:val="262626"/>
        </w:rPr>
        <w:t>Hereditary</w:t>
      </w:r>
      <w:proofErr w:type="spellEnd"/>
      <w:r>
        <w:rPr>
          <w:rFonts w:cs="Helvetica Neue"/>
          <w:color w:val="262626"/>
        </w:rPr>
        <w:t xml:space="preserve"> fructose </w:t>
      </w:r>
      <w:proofErr w:type="spellStart"/>
      <w:r>
        <w:rPr>
          <w:rFonts w:cs="Helvetica Neue"/>
          <w:color w:val="262626"/>
        </w:rPr>
        <w:t>intolerance</w:t>
      </w:r>
      <w:proofErr w:type="spellEnd"/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</w:t>
      </w:r>
      <w:r>
        <w:rPr>
          <w:rFonts w:cs="Helvetica Neue"/>
          <w:color w:val="262626"/>
        </w:rPr>
        <w:tab/>
        <w:t xml:space="preserve">10.30-11.00 </w:t>
      </w:r>
      <w:r>
        <w:rPr>
          <w:rFonts w:cs="Helvetica Neue"/>
          <w:b/>
          <w:bCs/>
          <w:color w:val="262626"/>
        </w:rPr>
        <w:t>KOFFIE/THEE</w:t>
      </w:r>
      <w:r>
        <w:rPr>
          <w:rFonts w:cs="Helvetica Neue"/>
          <w:color w:val="262626"/>
        </w:rPr>
        <w:t xml:space="preserve"> 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11.00-11.30 Fanny </w:t>
      </w:r>
      <w:proofErr w:type="spellStart"/>
      <w:r>
        <w:rPr>
          <w:rFonts w:cs="Helvetica Neue"/>
          <w:color w:val="262626"/>
        </w:rPr>
        <w:t>Mochel</w:t>
      </w:r>
      <w:proofErr w:type="spellEnd"/>
      <w:r>
        <w:rPr>
          <w:rFonts w:cs="Helvetica Neue"/>
          <w:color w:val="262626"/>
        </w:rPr>
        <w:t>: GLUT1 defect            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11.30-12.15</w:t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Vrije voordrachten (3 van 15min)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                                  Sessievoorzitters: TBA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12.15-12.30</w:t>
      </w:r>
      <w:r>
        <w:rPr>
          <w:rFonts w:cs="Helvetica Neue"/>
          <w:color w:val="262626"/>
        </w:rPr>
        <w:tab/>
        <w:t xml:space="preserve">ONDER VOORBEHOUD: 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left="12" w:firstLine="708"/>
        <w:rPr>
          <w:rFonts w:cs="Helvetica Neue"/>
          <w:color w:val="262626"/>
        </w:rPr>
      </w:pPr>
      <w:r>
        <w:rPr>
          <w:rFonts w:cs="Helvetica Neue"/>
          <w:b/>
          <w:bCs/>
          <w:color w:val="262626"/>
        </w:rPr>
        <w:t xml:space="preserve">Uitreiking en presentaties </w:t>
      </w:r>
      <w:proofErr w:type="spellStart"/>
      <w:r>
        <w:rPr>
          <w:rFonts w:cs="Helvetica Neue"/>
          <w:b/>
          <w:bCs/>
          <w:color w:val="262626"/>
        </w:rPr>
        <w:t>Wadman</w:t>
      </w:r>
      <w:proofErr w:type="spellEnd"/>
      <w:r>
        <w:rPr>
          <w:rFonts w:cs="Helvetica Neue"/>
          <w:b/>
          <w:bCs/>
          <w:color w:val="262626"/>
        </w:rPr>
        <w:t>-Van Gennip prijs en prijs beste artikel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</w:rPr>
        <w:t> 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  <w:lang w:val="en-US"/>
        </w:rPr>
        <w:t xml:space="preserve">Anders: </w:t>
      </w:r>
      <w:proofErr w:type="spellStart"/>
      <w:r>
        <w:rPr>
          <w:rFonts w:cs="Helvetica Neue"/>
          <w:color w:val="262626"/>
          <w:lang w:val="en-US"/>
        </w:rPr>
        <w:t>Vrije</w:t>
      </w:r>
      <w:proofErr w:type="spellEnd"/>
      <w:r>
        <w:rPr>
          <w:rFonts w:cs="Helvetica Neue"/>
          <w:color w:val="262626"/>
          <w:lang w:val="en-US"/>
        </w:rPr>
        <w:t xml:space="preserve"> </w:t>
      </w:r>
      <w:proofErr w:type="spellStart"/>
      <w:r>
        <w:rPr>
          <w:rFonts w:cs="Helvetica Neue"/>
          <w:color w:val="262626"/>
          <w:lang w:val="en-US"/>
        </w:rPr>
        <w:t>voordracht</w:t>
      </w:r>
      <w:proofErr w:type="spellEnd"/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12.30-13.45</w:t>
      </w:r>
      <w:r>
        <w:rPr>
          <w:rFonts w:cs="Helvetica Neue"/>
          <w:b/>
          <w:bCs/>
          <w:color w:val="262626"/>
          <w:lang w:val="en-US"/>
        </w:rPr>
        <w:tab/>
        <w:t>LUNCH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bookmarkStart w:id="0" w:name="_GoBack"/>
      <w:bookmarkEnd w:id="0"/>
      <w:r>
        <w:rPr>
          <w:rFonts w:cs="Helvetica Neue"/>
          <w:color w:val="262626"/>
          <w:lang w:val="en-US"/>
        </w:rPr>
        <w:t>13.45-16.00</w:t>
      </w:r>
      <w:r>
        <w:rPr>
          <w:rFonts w:cs="Helvetica Neue"/>
          <w:color w:val="262626"/>
          <w:lang w:val="en-US"/>
        </w:rPr>
        <w:tab/>
      </w:r>
      <w:r>
        <w:rPr>
          <w:rFonts w:cs="Helvetica Neue"/>
          <w:b/>
          <w:color w:val="262626"/>
          <w:lang w:val="en-US"/>
        </w:rPr>
        <w:t>Fatty acid and amino acid metabolism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  <w:lang w:val="en-US"/>
        </w:rPr>
        <w:t xml:space="preserve">                                    </w:t>
      </w:r>
      <w:r>
        <w:rPr>
          <w:rFonts w:cs="Helvetica Neue"/>
          <w:color w:val="262626"/>
        </w:rPr>
        <w:t>Sessievoorzitters: TBA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</w:rPr>
        <w:t xml:space="preserve">13.45-14.10 Steven Thiessen: </w:t>
      </w:r>
      <w:proofErr w:type="spellStart"/>
      <w:r>
        <w:rPr>
          <w:rFonts w:cs="Helvetica Neue"/>
          <w:color w:val="262626"/>
        </w:rPr>
        <w:t>amino</w:t>
      </w:r>
      <w:proofErr w:type="spellEnd"/>
      <w:r>
        <w:rPr>
          <w:rFonts w:cs="Helvetica Neue"/>
          <w:color w:val="262626"/>
        </w:rPr>
        <w:t xml:space="preserve"> </w:t>
      </w:r>
      <w:proofErr w:type="spellStart"/>
      <w:r>
        <w:rPr>
          <w:rFonts w:cs="Helvetica Neue"/>
          <w:color w:val="262626"/>
        </w:rPr>
        <w:t>acids</w:t>
      </w:r>
      <w:proofErr w:type="spellEnd"/>
      <w:r>
        <w:rPr>
          <w:rFonts w:cs="Helvetica Neue"/>
          <w:color w:val="262626"/>
        </w:rPr>
        <w:t xml:space="preserve"> in ICU         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14.10-14.35 </w:t>
      </w:r>
      <w:proofErr w:type="spellStart"/>
      <w:r>
        <w:rPr>
          <w:rFonts w:cs="Helvetica Neue"/>
          <w:color w:val="262626"/>
          <w:lang w:val="en-US"/>
        </w:rPr>
        <w:t>Gajja</w:t>
      </w:r>
      <w:proofErr w:type="spellEnd"/>
      <w:r>
        <w:rPr>
          <w:rFonts w:cs="Helvetica Neue"/>
          <w:color w:val="262626"/>
          <w:lang w:val="en-US"/>
        </w:rPr>
        <w:t xml:space="preserve"> </w:t>
      </w:r>
      <w:proofErr w:type="spellStart"/>
      <w:r>
        <w:rPr>
          <w:rFonts w:cs="Helvetica Neue"/>
          <w:color w:val="262626"/>
          <w:lang w:val="en-US"/>
        </w:rPr>
        <w:t>Salomons</w:t>
      </w:r>
      <w:proofErr w:type="spellEnd"/>
      <w:r>
        <w:rPr>
          <w:rFonts w:cs="Helvetica Neue"/>
          <w:color w:val="262626"/>
          <w:lang w:val="en-US"/>
        </w:rPr>
        <w:t xml:space="preserve">: </w:t>
      </w:r>
      <w:proofErr w:type="spellStart"/>
      <w:r>
        <w:rPr>
          <w:rFonts w:cs="Helvetica Neue"/>
          <w:color w:val="262626"/>
          <w:lang w:val="en-US"/>
        </w:rPr>
        <w:t>creatine</w:t>
      </w:r>
      <w:proofErr w:type="spellEnd"/>
      <w:r>
        <w:rPr>
          <w:rFonts w:cs="Helvetica Neue"/>
          <w:color w:val="262626"/>
          <w:lang w:val="en-US"/>
        </w:rPr>
        <w:t xml:space="preserve"> metabolism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14.35-15.00 Manuel Schiff: MSUD</w:t>
      </w:r>
    </w:p>
    <w:p w:rsidR="00510972" w:rsidRDefault="00510972" w:rsidP="0051097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15.00-15.25 Sarah-Maria </w:t>
      </w:r>
      <w:proofErr w:type="spellStart"/>
      <w:r>
        <w:rPr>
          <w:rFonts w:cs="Helvetica Neue"/>
          <w:color w:val="262626"/>
        </w:rPr>
        <w:t>Fendt</w:t>
      </w:r>
      <w:proofErr w:type="spellEnd"/>
      <w:r>
        <w:rPr>
          <w:rFonts w:cs="Helvetica Neue"/>
          <w:color w:val="262626"/>
        </w:rPr>
        <w:t xml:space="preserve">: tumor </w:t>
      </w:r>
      <w:proofErr w:type="spellStart"/>
      <w:r>
        <w:rPr>
          <w:rFonts w:cs="Helvetica Neue"/>
          <w:color w:val="262626"/>
        </w:rPr>
        <w:t>metabolism</w:t>
      </w:r>
      <w:proofErr w:type="spellEnd"/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                                   </w:t>
      </w:r>
    </w:p>
    <w:p w:rsidR="00510972" w:rsidRDefault="00510972" w:rsidP="0051097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>Uitreiking prijs “Beste abstract” door het organiserend comité</w:t>
      </w:r>
    </w:p>
    <w:p w:rsidR="00510972" w:rsidRDefault="00510972" w:rsidP="00510972">
      <w:pPr>
        <w:widowControl w:val="0"/>
        <w:autoSpaceDE w:val="0"/>
        <w:autoSpaceDN w:val="0"/>
        <w:adjustRightInd w:val="0"/>
      </w:pPr>
      <w:r>
        <w:rPr>
          <w:rFonts w:cs="Helvetica Neue"/>
          <w:color w:val="262626"/>
        </w:rPr>
        <w:t> 16.00-…</w:t>
      </w:r>
      <w:r>
        <w:rPr>
          <w:rFonts w:cs="Helvetica Neue"/>
          <w:color w:val="262626"/>
        </w:rPr>
        <w:tab/>
      </w:r>
      <w:r>
        <w:rPr>
          <w:rFonts w:cs="Helvetica Neue"/>
          <w:color w:val="262626"/>
        </w:rPr>
        <w:tab/>
      </w:r>
      <w:r>
        <w:rPr>
          <w:rFonts w:cs="Helvetica Neue"/>
          <w:b/>
          <w:bCs/>
          <w:color w:val="262626"/>
        </w:rPr>
        <w:t>Afsluiting door de voorzitter en borrel</w:t>
      </w:r>
    </w:p>
    <w:p w:rsidR="008C606C" w:rsidRDefault="008C606C"/>
    <w:sectPr w:rsidR="008C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B"/>
    <w:rsid w:val="00031004"/>
    <w:rsid w:val="000728AD"/>
    <w:rsid w:val="00091DF8"/>
    <w:rsid w:val="000C069D"/>
    <w:rsid w:val="000C2CCF"/>
    <w:rsid w:val="00103838"/>
    <w:rsid w:val="00151580"/>
    <w:rsid w:val="0015595E"/>
    <w:rsid w:val="001D63E9"/>
    <w:rsid w:val="002826C9"/>
    <w:rsid w:val="002D4261"/>
    <w:rsid w:val="002E5EF3"/>
    <w:rsid w:val="003701E0"/>
    <w:rsid w:val="003F2528"/>
    <w:rsid w:val="00423AE2"/>
    <w:rsid w:val="00443A88"/>
    <w:rsid w:val="0045628C"/>
    <w:rsid w:val="00462877"/>
    <w:rsid w:val="00510972"/>
    <w:rsid w:val="00563AF2"/>
    <w:rsid w:val="00572AE4"/>
    <w:rsid w:val="006963E3"/>
    <w:rsid w:val="006D5114"/>
    <w:rsid w:val="00717EEB"/>
    <w:rsid w:val="00754A18"/>
    <w:rsid w:val="00860384"/>
    <w:rsid w:val="008C606C"/>
    <w:rsid w:val="008D7AFC"/>
    <w:rsid w:val="009B26EE"/>
    <w:rsid w:val="009C65C9"/>
    <w:rsid w:val="009C69DB"/>
    <w:rsid w:val="00A34098"/>
    <w:rsid w:val="00A4203F"/>
    <w:rsid w:val="00A830BF"/>
    <w:rsid w:val="00A94929"/>
    <w:rsid w:val="00AB4C3E"/>
    <w:rsid w:val="00AC7475"/>
    <w:rsid w:val="00B65463"/>
    <w:rsid w:val="00C14F97"/>
    <w:rsid w:val="00C5195C"/>
    <w:rsid w:val="00CA6B30"/>
    <w:rsid w:val="00CE7291"/>
    <w:rsid w:val="00D05F74"/>
    <w:rsid w:val="00D427AF"/>
    <w:rsid w:val="00D7206F"/>
    <w:rsid w:val="00DE0B6C"/>
    <w:rsid w:val="00DF4C2C"/>
    <w:rsid w:val="00E51BD8"/>
    <w:rsid w:val="00E53987"/>
    <w:rsid w:val="00E93302"/>
    <w:rsid w:val="00F3191E"/>
    <w:rsid w:val="00F957D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972"/>
    <w:pPr>
      <w:spacing w:after="160" w:line="256" w:lineRule="auto"/>
    </w:pPr>
    <w:rPr>
      <w:rFonts w:asciiTheme="minorHAnsi" w:hAnsiTheme="minorHAnsi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972"/>
    <w:pPr>
      <w:spacing w:after="160" w:line="256" w:lineRule="auto"/>
    </w:pPr>
    <w:rPr>
      <w:rFonts w:asciiTheme="minorHAnsi" w:hAnsiTheme="minorHAnsi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72EE8020</Template>
  <TotalTime>2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Buisman, G.M.</dc:creator>
  <cp:keywords/>
  <dc:description/>
  <cp:lastModifiedBy>Buisman, G.M.</cp:lastModifiedBy>
  <cp:revision>2</cp:revision>
  <dcterms:created xsi:type="dcterms:W3CDTF">2016-12-22T14:04:00Z</dcterms:created>
  <dcterms:modified xsi:type="dcterms:W3CDTF">2016-12-22T14:06:00Z</dcterms:modified>
</cp:coreProperties>
</file>